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EB990" w14:textId="217139EA" w:rsidR="0057341F" w:rsidRPr="008A4976" w:rsidRDefault="008A4976" w:rsidP="004120B0">
      <w:pPr>
        <w:spacing w:after="0"/>
        <w:jc w:val="both"/>
        <w:rPr>
          <w:b/>
          <w:bCs/>
          <w:sz w:val="32"/>
          <w:szCs w:val="32"/>
        </w:rPr>
      </w:pPr>
      <w:r w:rsidRPr="008A4976">
        <w:rPr>
          <w:noProof/>
          <w:sz w:val="32"/>
          <w:szCs w:val="32"/>
        </w:rPr>
        <w:drawing>
          <wp:anchor distT="0" distB="0" distL="114300" distR="114300" simplePos="0" relativeHeight="251658240" behindDoc="0" locked="0" layoutInCell="1" allowOverlap="1" wp14:anchorId="6E6E371C" wp14:editId="1AA3AEBF">
            <wp:simplePos x="0" y="0"/>
            <wp:positionH relativeFrom="page">
              <wp:posOffset>5532120</wp:posOffset>
            </wp:positionH>
            <wp:positionV relativeFrom="paragraph">
              <wp:posOffset>-221615</wp:posOffset>
            </wp:positionV>
            <wp:extent cx="1150130" cy="900514"/>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9532" cy="9078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4976">
        <w:rPr>
          <w:b/>
          <w:bCs/>
          <w:sz w:val="32"/>
          <w:szCs w:val="32"/>
        </w:rPr>
        <w:t>COMMUNIQU</w:t>
      </w:r>
      <w:r w:rsidR="00CF2FA8" w:rsidRPr="00CF2FA8">
        <w:rPr>
          <w:b/>
          <w:bCs/>
          <w:sz w:val="32"/>
          <w:szCs w:val="32"/>
        </w:rPr>
        <w:t>É</w:t>
      </w:r>
      <w:r w:rsidRPr="008A4976">
        <w:rPr>
          <w:b/>
          <w:bCs/>
          <w:sz w:val="32"/>
          <w:szCs w:val="32"/>
        </w:rPr>
        <w:t xml:space="preserve"> DE PRESSE</w:t>
      </w:r>
    </w:p>
    <w:p w14:paraId="1B048FB9" w14:textId="190A59B1" w:rsidR="008A4976" w:rsidRPr="008A4976" w:rsidRDefault="008A4976" w:rsidP="004120B0">
      <w:pPr>
        <w:spacing w:after="0"/>
        <w:jc w:val="both"/>
        <w:rPr>
          <w:i/>
          <w:iCs/>
        </w:rPr>
      </w:pPr>
    </w:p>
    <w:p w14:paraId="194C93CF" w14:textId="77777777" w:rsidR="00A81532" w:rsidRDefault="00A81532" w:rsidP="004120B0">
      <w:pPr>
        <w:spacing w:after="0"/>
        <w:jc w:val="both"/>
        <w:rPr>
          <w:i/>
          <w:iCs/>
        </w:rPr>
      </w:pPr>
    </w:p>
    <w:p w14:paraId="3D1F9898" w14:textId="441FF6D1" w:rsidR="008A4976" w:rsidRPr="008A4976" w:rsidRDefault="008A4976" w:rsidP="004120B0">
      <w:pPr>
        <w:spacing w:after="0"/>
        <w:jc w:val="both"/>
        <w:rPr>
          <w:i/>
          <w:iCs/>
        </w:rPr>
      </w:pPr>
      <w:r w:rsidRPr="008A4976">
        <w:rPr>
          <w:i/>
          <w:iCs/>
        </w:rPr>
        <w:t>Le 2</w:t>
      </w:r>
      <w:r w:rsidR="00A81532">
        <w:rPr>
          <w:i/>
          <w:iCs/>
        </w:rPr>
        <w:t>8</w:t>
      </w:r>
      <w:r w:rsidRPr="008A4976">
        <w:rPr>
          <w:i/>
          <w:iCs/>
        </w:rPr>
        <w:t>/05/20</w:t>
      </w:r>
      <w:r>
        <w:rPr>
          <w:i/>
          <w:iCs/>
        </w:rPr>
        <w:t>21</w:t>
      </w:r>
    </w:p>
    <w:p w14:paraId="5A6E1349" w14:textId="4BE6C6F0" w:rsidR="008A4976" w:rsidRDefault="008A4976" w:rsidP="004120B0">
      <w:pPr>
        <w:spacing w:after="0"/>
        <w:jc w:val="both"/>
      </w:pPr>
    </w:p>
    <w:p w14:paraId="0F64A38C" w14:textId="77777777" w:rsidR="008A4976" w:rsidRDefault="008A4976" w:rsidP="004120B0">
      <w:pPr>
        <w:spacing w:after="0"/>
        <w:jc w:val="both"/>
      </w:pPr>
    </w:p>
    <w:p w14:paraId="7C096F71" w14:textId="6DF99068" w:rsidR="004120B0" w:rsidRPr="00853EC0" w:rsidRDefault="004120B0" w:rsidP="004120B0">
      <w:pPr>
        <w:spacing w:after="0"/>
        <w:jc w:val="both"/>
        <w:rPr>
          <w:b/>
          <w:bCs/>
          <w:sz w:val="24"/>
          <w:szCs w:val="24"/>
        </w:rPr>
      </w:pPr>
      <w:r w:rsidRPr="00853EC0">
        <w:rPr>
          <w:b/>
          <w:bCs/>
          <w:sz w:val="24"/>
          <w:szCs w:val="24"/>
        </w:rPr>
        <w:t>INOVAYA LAUR</w:t>
      </w:r>
      <w:r w:rsidR="00CC2B46">
        <w:rPr>
          <w:b/>
          <w:bCs/>
          <w:sz w:val="24"/>
          <w:szCs w:val="24"/>
        </w:rPr>
        <w:t>É</w:t>
      </w:r>
      <w:r w:rsidRPr="00853EC0">
        <w:rPr>
          <w:b/>
          <w:bCs/>
          <w:sz w:val="24"/>
          <w:szCs w:val="24"/>
        </w:rPr>
        <w:t xml:space="preserve">ATE DE L’APPEL </w:t>
      </w:r>
      <w:r w:rsidR="00CC2B46">
        <w:rPr>
          <w:b/>
          <w:bCs/>
          <w:sz w:val="24"/>
          <w:szCs w:val="24"/>
        </w:rPr>
        <w:t>À</w:t>
      </w:r>
      <w:r w:rsidRPr="00853EC0">
        <w:rPr>
          <w:b/>
          <w:bCs/>
          <w:sz w:val="24"/>
          <w:szCs w:val="24"/>
        </w:rPr>
        <w:t xml:space="preserve"> PROJETS « ENTREPRISES ENGAG</w:t>
      </w:r>
      <w:r w:rsidR="00CC2B46">
        <w:rPr>
          <w:b/>
          <w:bCs/>
          <w:sz w:val="24"/>
          <w:szCs w:val="24"/>
        </w:rPr>
        <w:t>É</w:t>
      </w:r>
      <w:r w:rsidRPr="00853EC0">
        <w:rPr>
          <w:b/>
          <w:bCs/>
          <w:sz w:val="24"/>
          <w:szCs w:val="24"/>
        </w:rPr>
        <w:t xml:space="preserve">ES POUR LA TRANSITION </w:t>
      </w:r>
      <w:r w:rsidR="00CC2B46">
        <w:rPr>
          <w:b/>
          <w:bCs/>
          <w:sz w:val="24"/>
          <w:szCs w:val="24"/>
        </w:rPr>
        <w:t>É</w:t>
      </w:r>
      <w:r w:rsidRPr="00853EC0">
        <w:rPr>
          <w:b/>
          <w:bCs/>
          <w:sz w:val="24"/>
          <w:szCs w:val="24"/>
        </w:rPr>
        <w:t xml:space="preserve">COLOGIQUE » </w:t>
      </w:r>
      <w:r w:rsidR="00853EC0" w:rsidRPr="00853EC0">
        <w:rPr>
          <w:b/>
          <w:bCs/>
          <w:sz w:val="24"/>
          <w:szCs w:val="24"/>
        </w:rPr>
        <w:t xml:space="preserve"> DE L’</w:t>
      </w:r>
      <w:r w:rsidR="00CC2B46">
        <w:rPr>
          <w:b/>
          <w:bCs/>
          <w:sz w:val="24"/>
          <w:szCs w:val="24"/>
        </w:rPr>
        <w:t>É</w:t>
      </w:r>
      <w:r w:rsidR="00853EC0" w:rsidRPr="00853EC0">
        <w:rPr>
          <w:b/>
          <w:bCs/>
          <w:sz w:val="24"/>
          <w:szCs w:val="24"/>
        </w:rPr>
        <w:t>TAT ET DE L’ADEME</w:t>
      </w:r>
    </w:p>
    <w:p w14:paraId="0C8438CA" w14:textId="77777777" w:rsidR="00D151F5" w:rsidRDefault="00D151F5" w:rsidP="004120B0">
      <w:pPr>
        <w:spacing w:after="0"/>
        <w:jc w:val="both"/>
        <w:rPr>
          <w:b/>
          <w:bCs/>
        </w:rPr>
      </w:pPr>
    </w:p>
    <w:p w14:paraId="765B79F4" w14:textId="77777777" w:rsidR="00D151F5" w:rsidRDefault="004120B0" w:rsidP="004120B0">
      <w:pPr>
        <w:spacing w:after="0"/>
        <w:jc w:val="both"/>
        <w:rPr>
          <w:b/>
          <w:bCs/>
        </w:rPr>
      </w:pPr>
      <w:r w:rsidRPr="004120B0">
        <w:rPr>
          <w:b/>
          <w:bCs/>
        </w:rPr>
        <w:t xml:space="preserve">Dans le cadre du plan France Relance, le ministère de la Transition écologique et l’ADEME </w:t>
      </w:r>
      <w:r w:rsidR="00D151F5">
        <w:rPr>
          <w:b/>
          <w:bCs/>
        </w:rPr>
        <w:t>ont lancé</w:t>
      </w:r>
      <w:r w:rsidRPr="004120B0">
        <w:rPr>
          <w:b/>
          <w:bCs/>
        </w:rPr>
        <w:t xml:space="preserve"> un nouvel appel à projets visant à accompagner les petites et moyennes entreprises dans l’industrialisation et la commercialisation de produits et solutions innovantes </w:t>
      </w:r>
      <w:r w:rsidR="00D151F5">
        <w:rPr>
          <w:b/>
          <w:bCs/>
        </w:rPr>
        <w:t>pour l’environnement</w:t>
      </w:r>
      <w:r w:rsidRPr="004120B0">
        <w:rPr>
          <w:b/>
          <w:bCs/>
        </w:rPr>
        <w:t>.</w:t>
      </w:r>
      <w:r w:rsidR="00D151F5">
        <w:rPr>
          <w:b/>
          <w:bCs/>
        </w:rPr>
        <w:t xml:space="preserve"> </w:t>
      </w:r>
    </w:p>
    <w:p w14:paraId="15145CE0" w14:textId="04C97EAD" w:rsidR="00D151F5" w:rsidRDefault="00D151F5" w:rsidP="004120B0">
      <w:pPr>
        <w:spacing w:after="0"/>
        <w:jc w:val="both"/>
        <w:rPr>
          <w:b/>
          <w:bCs/>
        </w:rPr>
      </w:pPr>
      <w:r>
        <w:rPr>
          <w:b/>
          <w:bCs/>
        </w:rPr>
        <w:t>InovaYa est une des 134 entreprises retenues qui bénéficiera d’une enveloppe forfaitaire de 100 000 euros</w:t>
      </w:r>
      <w:r w:rsidR="0039599E">
        <w:rPr>
          <w:b/>
          <w:bCs/>
        </w:rPr>
        <w:t xml:space="preserve"> pour l’aider à se développer.</w:t>
      </w:r>
    </w:p>
    <w:p w14:paraId="575B9C5D" w14:textId="6913CC6A" w:rsidR="008A4976" w:rsidRDefault="008A4976" w:rsidP="004120B0">
      <w:pPr>
        <w:spacing w:after="0"/>
        <w:jc w:val="both"/>
      </w:pPr>
    </w:p>
    <w:p w14:paraId="59F4DA8E" w14:textId="46C4E032" w:rsidR="0039599E" w:rsidRDefault="0039599E" w:rsidP="00CD6950">
      <w:pPr>
        <w:spacing w:after="0"/>
        <w:jc w:val="both"/>
      </w:pPr>
      <w:r>
        <w:t xml:space="preserve">L’innovation que la startup commercialise est un </w:t>
      </w:r>
      <w:r w:rsidR="00CF699C">
        <w:t>système de filtration</w:t>
      </w:r>
      <w:r w:rsidR="0093130F">
        <w:t xml:space="preserve"> de l’eau</w:t>
      </w:r>
      <w:r w:rsidR="006D1C6C">
        <w:t xml:space="preserve"> qui réduit significativement l’impact environnemental grâce à une succession de filtres et un procédé </w:t>
      </w:r>
      <w:r w:rsidR="00CD6950">
        <w:t xml:space="preserve">inédit breveté par InovaYa. </w:t>
      </w:r>
      <w:r>
        <w:t xml:space="preserve">Cette technologie, l’unYo®, ne nécessite aucun produit chimique, aucun consommable et </w:t>
      </w:r>
      <w:r w:rsidR="009C4BC4">
        <w:t xml:space="preserve">une </w:t>
      </w:r>
      <w:r w:rsidR="00CD6950">
        <w:t xml:space="preserve">très </w:t>
      </w:r>
      <w:r w:rsidR="009C4BC4">
        <w:t xml:space="preserve">faible </w:t>
      </w:r>
      <w:r>
        <w:t>maintenance humaine pendant plus de 10 ans, offrant une grande autonomie pour un faible coût au mètre cube. C’est une technologie de rupture qui bouscule l’existant et répond à de nombreuses problématiques terrain</w:t>
      </w:r>
      <w:r w:rsidR="00853EC0">
        <w:t xml:space="preserve"> (potabilisation, traitement des effluents industriels, réutilisation de l’eau, etc.)</w:t>
      </w:r>
    </w:p>
    <w:p w14:paraId="51F25D5F" w14:textId="77777777" w:rsidR="0039599E" w:rsidRDefault="0039599E" w:rsidP="004120B0">
      <w:pPr>
        <w:spacing w:after="0"/>
        <w:jc w:val="both"/>
      </w:pPr>
    </w:p>
    <w:p w14:paraId="3252F58F" w14:textId="78FA5A3B" w:rsidR="004120B0" w:rsidRDefault="00CC2B46" w:rsidP="009C4BC4">
      <w:pPr>
        <w:spacing w:after="0"/>
        <w:jc w:val="both"/>
      </w:pPr>
      <w:r>
        <w:t xml:space="preserve">Pour </w:t>
      </w:r>
      <w:r w:rsidR="00CD6950">
        <w:t>renforcer</w:t>
      </w:r>
      <w:r>
        <w:t xml:space="preserve"> la commercialisation de l’unYo®, InovaYa souhaite</w:t>
      </w:r>
      <w:r w:rsidR="009C4BC4">
        <w:t xml:space="preserve"> intensifier l’</w:t>
      </w:r>
      <w:r>
        <w:t>industriali</w:t>
      </w:r>
      <w:r w:rsidR="009C4BC4">
        <w:t xml:space="preserve">sation de son système tout en </w:t>
      </w:r>
      <w:r w:rsidR="009C4BC4" w:rsidRPr="009C4BC4">
        <w:t>promouv</w:t>
      </w:r>
      <w:r w:rsidR="009C4BC4">
        <w:t>ant</w:t>
      </w:r>
      <w:r w:rsidR="009C4BC4" w:rsidRPr="009C4BC4">
        <w:t xml:space="preserve"> une filière française et européenne de qualité</w:t>
      </w:r>
      <w:r w:rsidR="009C4BC4">
        <w:t>.</w:t>
      </w:r>
    </w:p>
    <w:p w14:paraId="667E5BBF" w14:textId="18929710" w:rsidR="00853EC0" w:rsidRDefault="00853EC0" w:rsidP="004120B0">
      <w:pPr>
        <w:spacing w:after="0"/>
        <w:jc w:val="both"/>
      </w:pPr>
    </w:p>
    <w:p w14:paraId="4ABA1123" w14:textId="07D02CC6" w:rsidR="00853EC0" w:rsidRDefault="00853EC0" w:rsidP="004120B0">
      <w:pPr>
        <w:spacing w:after="0"/>
        <w:jc w:val="both"/>
      </w:pPr>
      <w:r>
        <w:t xml:space="preserve">Pour plus d’information, RDV sur : </w:t>
      </w:r>
      <w:hyperlink r:id="rId7" w:history="1">
        <w:r w:rsidRPr="00A1451C">
          <w:rPr>
            <w:rStyle w:val="Lienhypertexte"/>
          </w:rPr>
          <w:t>http://inovaya.eu/</w:t>
        </w:r>
      </w:hyperlink>
      <w:r>
        <w:t xml:space="preserve"> </w:t>
      </w:r>
    </w:p>
    <w:p w14:paraId="61C06F98" w14:textId="2E8615C7" w:rsidR="00853EC0" w:rsidRDefault="00853EC0" w:rsidP="004120B0">
      <w:pPr>
        <w:spacing w:after="0"/>
        <w:jc w:val="both"/>
      </w:pPr>
    </w:p>
    <w:p w14:paraId="68DFB23E" w14:textId="376474CF" w:rsidR="008A4976" w:rsidRPr="008A4976" w:rsidRDefault="00CD6950" w:rsidP="004120B0">
      <w:pPr>
        <w:pBdr>
          <w:bottom w:val="single" w:sz="4" w:space="1" w:color="auto"/>
        </w:pBdr>
        <w:spacing w:after="0"/>
        <w:jc w:val="both"/>
        <w:rPr>
          <w:b/>
          <w:bCs/>
        </w:rPr>
      </w:pPr>
      <w:r>
        <w:rPr>
          <w:b/>
          <w:bCs/>
        </w:rPr>
        <w:t>À</w:t>
      </w:r>
      <w:r w:rsidR="008A4976" w:rsidRPr="008A4976">
        <w:rPr>
          <w:b/>
          <w:bCs/>
        </w:rPr>
        <w:t xml:space="preserve"> propos</w:t>
      </w:r>
    </w:p>
    <w:p w14:paraId="5D2BC483" w14:textId="708A837C" w:rsidR="008A4976" w:rsidRDefault="008A4976" w:rsidP="004120B0">
      <w:pPr>
        <w:spacing w:after="0"/>
        <w:jc w:val="both"/>
      </w:pPr>
    </w:p>
    <w:p w14:paraId="73E5277C" w14:textId="23E1E7EB" w:rsidR="004120B0" w:rsidRDefault="004120B0" w:rsidP="004120B0">
      <w:pPr>
        <w:spacing w:after="0"/>
        <w:jc w:val="both"/>
      </w:pPr>
      <w:r>
        <w:t xml:space="preserve">InovaYa est une startup lyonnaise qui veut bousculer le secteur du traitement de l’eau. </w:t>
      </w:r>
      <w:r w:rsidR="00CD6950">
        <w:t>À</w:t>
      </w:r>
      <w:r>
        <w:t xml:space="preserve"> la fois Entreprise Solidaire d’Utilité Sociale et Jeune Entreprise Innovante, elle développe des technologies disruptives de filtration et de traitement de l’eau afin de monter des projets durables à forts impacts.</w:t>
      </w:r>
    </w:p>
    <w:p w14:paraId="3928B6A9" w14:textId="5A428391" w:rsidR="004120B0" w:rsidRDefault="004120B0" w:rsidP="004120B0">
      <w:pPr>
        <w:spacing w:after="0"/>
        <w:jc w:val="both"/>
      </w:pPr>
      <w:r>
        <w:t>Créée en 2018 par ses trois co-fondateurs Khaled Al Mezayen, Justine Vidil et Guillaume Lonchamp, elle est dévouée depuis plus de trois ans à l’accessibilité et la protection de la ressource en eau. Elle accompagne les industries proactives dans la gestion de leurs eaux et de leurs effluents, ainsi que les ONG, les autorités publiques et les organisations internationales dans des projets d’amélioration de l’accès à l’eau potable pour de nombreuses communautés isolées.</w:t>
      </w:r>
    </w:p>
    <w:p w14:paraId="16B379BE" w14:textId="77777777" w:rsidR="008A4976" w:rsidRDefault="008A4976" w:rsidP="004120B0">
      <w:pPr>
        <w:spacing w:after="0"/>
        <w:jc w:val="both"/>
      </w:pPr>
    </w:p>
    <w:p w14:paraId="7C50D437" w14:textId="6AB126A9" w:rsidR="008A4976" w:rsidRPr="008A4976" w:rsidRDefault="008A4976" w:rsidP="004120B0">
      <w:pPr>
        <w:pBdr>
          <w:bottom w:val="single" w:sz="4" w:space="1" w:color="auto"/>
        </w:pBdr>
        <w:spacing w:after="0"/>
        <w:jc w:val="both"/>
        <w:rPr>
          <w:b/>
          <w:bCs/>
        </w:rPr>
      </w:pPr>
      <w:r w:rsidRPr="008A4976">
        <w:rPr>
          <w:b/>
          <w:bCs/>
        </w:rPr>
        <w:t>Contact presse</w:t>
      </w:r>
    </w:p>
    <w:p w14:paraId="07A56139" w14:textId="77777777" w:rsidR="008A4976" w:rsidRDefault="008A4976" w:rsidP="004120B0">
      <w:pPr>
        <w:spacing w:after="0"/>
        <w:jc w:val="both"/>
      </w:pPr>
    </w:p>
    <w:p w14:paraId="29250247" w14:textId="4D2F1199" w:rsidR="008A4976" w:rsidRDefault="008A4976" w:rsidP="0039599E">
      <w:pPr>
        <w:spacing w:after="0"/>
      </w:pPr>
      <w:r>
        <w:t xml:space="preserve">Laura ROQUES </w:t>
      </w:r>
      <w:r w:rsidR="00853EC0">
        <w:t xml:space="preserve">- </w:t>
      </w:r>
      <w:r w:rsidR="00CD6950">
        <w:t>C</w:t>
      </w:r>
      <w:r>
        <w:t>hargée de communication</w:t>
      </w:r>
      <w:r w:rsidR="00A81532">
        <w:t xml:space="preserve"> - </w:t>
      </w:r>
      <w:hyperlink r:id="rId8" w:history="1">
        <w:r w:rsidRPr="00A1451C">
          <w:rPr>
            <w:rStyle w:val="Lienhypertexte"/>
          </w:rPr>
          <w:t>roques@inovaya.eu</w:t>
        </w:r>
      </w:hyperlink>
      <w:r w:rsidR="00A81532" w:rsidRPr="00A81532">
        <w:t xml:space="preserve"> - </w:t>
      </w:r>
      <w:r>
        <w:t>06 23 65 36 21</w:t>
      </w:r>
    </w:p>
    <w:p w14:paraId="1E08E096" w14:textId="77777777" w:rsidR="008A4976" w:rsidRDefault="008A4976" w:rsidP="0039599E">
      <w:pPr>
        <w:spacing w:after="0"/>
      </w:pPr>
    </w:p>
    <w:p w14:paraId="0CF7FCB5" w14:textId="5EDD3155" w:rsidR="008A4976" w:rsidRDefault="008A4976" w:rsidP="0039599E">
      <w:pPr>
        <w:pBdr>
          <w:bottom w:val="single" w:sz="4" w:space="1" w:color="auto"/>
        </w:pBdr>
        <w:spacing w:after="0"/>
        <w:rPr>
          <w:b/>
          <w:bCs/>
        </w:rPr>
      </w:pPr>
      <w:r w:rsidRPr="008A4976">
        <w:rPr>
          <w:b/>
          <w:bCs/>
        </w:rPr>
        <w:t>Photothèque</w:t>
      </w:r>
    </w:p>
    <w:p w14:paraId="66BA71A7" w14:textId="19A70377" w:rsidR="0039599E" w:rsidRDefault="0039599E" w:rsidP="0039599E">
      <w:pPr>
        <w:spacing w:after="0"/>
        <w:rPr>
          <w:b/>
          <w:bCs/>
        </w:rPr>
      </w:pPr>
    </w:p>
    <w:p w14:paraId="373CA002" w14:textId="74FA1EC0" w:rsidR="0039599E" w:rsidRPr="0039599E" w:rsidRDefault="00A245A3" w:rsidP="0039599E">
      <w:pPr>
        <w:spacing w:after="0"/>
      </w:pPr>
      <w:hyperlink r:id="rId9" w:history="1">
        <w:r w:rsidR="0039599E" w:rsidRPr="0039599E">
          <w:rPr>
            <w:rStyle w:val="Lienhypertexte"/>
          </w:rPr>
          <w:t>https://drive.google.com/drive/folders/1tGg1IFyKlzcQEIIPHRWqnzxI1712TSxK</w:t>
        </w:r>
      </w:hyperlink>
      <w:r w:rsidR="0039599E" w:rsidRPr="0039599E">
        <w:t xml:space="preserve"> </w:t>
      </w:r>
    </w:p>
    <w:sectPr w:rsidR="0039599E" w:rsidRPr="0039599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5CE50" w14:textId="77777777" w:rsidR="00A245A3" w:rsidRDefault="00A245A3" w:rsidP="00CD6950">
      <w:pPr>
        <w:spacing w:after="0" w:line="240" w:lineRule="auto"/>
      </w:pPr>
      <w:r>
        <w:separator/>
      </w:r>
    </w:p>
  </w:endnote>
  <w:endnote w:type="continuationSeparator" w:id="0">
    <w:p w14:paraId="03EADA36" w14:textId="77777777" w:rsidR="00A245A3" w:rsidRDefault="00A245A3" w:rsidP="00CD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2A73D" w14:textId="77777777" w:rsidR="00A245A3" w:rsidRDefault="00A245A3" w:rsidP="00CD6950">
      <w:pPr>
        <w:spacing w:after="0" w:line="240" w:lineRule="auto"/>
      </w:pPr>
      <w:r>
        <w:separator/>
      </w:r>
    </w:p>
  </w:footnote>
  <w:footnote w:type="continuationSeparator" w:id="0">
    <w:p w14:paraId="7A08877B" w14:textId="77777777" w:rsidR="00A245A3" w:rsidRDefault="00A245A3" w:rsidP="00CD69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976"/>
    <w:rsid w:val="00181180"/>
    <w:rsid w:val="0039599E"/>
    <w:rsid w:val="004120B0"/>
    <w:rsid w:val="0057341F"/>
    <w:rsid w:val="006D1C6C"/>
    <w:rsid w:val="006F1155"/>
    <w:rsid w:val="00853EC0"/>
    <w:rsid w:val="008A4976"/>
    <w:rsid w:val="0093130F"/>
    <w:rsid w:val="009C4BC4"/>
    <w:rsid w:val="00A245A3"/>
    <w:rsid w:val="00A81532"/>
    <w:rsid w:val="00CC2B46"/>
    <w:rsid w:val="00CD6950"/>
    <w:rsid w:val="00CF2FA8"/>
    <w:rsid w:val="00CF699C"/>
    <w:rsid w:val="00D151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F9924"/>
  <w15:chartTrackingRefBased/>
  <w15:docId w15:val="{1C66545A-7C2E-44A5-AE84-42FE1B1CE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A4976"/>
    <w:rPr>
      <w:color w:val="0563C1" w:themeColor="hyperlink"/>
      <w:u w:val="single"/>
    </w:rPr>
  </w:style>
  <w:style w:type="character" w:styleId="Mentionnonrsolue">
    <w:name w:val="Unresolved Mention"/>
    <w:basedOn w:val="Policepardfaut"/>
    <w:uiPriority w:val="99"/>
    <w:semiHidden/>
    <w:unhideWhenUsed/>
    <w:rsid w:val="008A4976"/>
    <w:rPr>
      <w:color w:val="605E5C"/>
      <w:shd w:val="clear" w:color="auto" w:fill="E1DFDD"/>
    </w:rPr>
  </w:style>
  <w:style w:type="character" w:styleId="Marquedecommentaire">
    <w:name w:val="annotation reference"/>
    <w:basedOn w:val="Policepardfaut"/>
    <w:uiPriority w:val="99"/>
    <w:semiHidden/>
    <w:unhideWhenUsed/>
    <w:rsid w:val="009C4BC4"/>
    <w:rPr>
      <w:sz w:val="16"/>
      <w:szCs w:val="16"/>
    </w:rPr>
  </w:style>
  <w:style w:type="paragraph" w:styleId="Commentaire">
    <w:name w:val="annotation text"/>
    <w:basedOn w:val="Normal"/>
    <w:link w:val="CommentaireCar"/>
    <w:uiPriority w:val="99"/>
    <w:semiHidden/>
    <w:unhideWhenUsed/>
    <w:rsid w:val="009C4BC4"/>
    <w:pPr>
      <w:spacing w:line="240" w:lineRule="auto"/>
    </w:pPr>
    <w:rPr>
      <w:sz w:val="20"/>
      <w:szCs w:val="20"/>
    </w:rPr>
  </w:style>
  <w:style w:type="character" w:customStyle="1" w:styleId="CommentaireCar">
    <w:name w:val="Commentaire Car"/>
    <w:basedOn w:val="Policepardfaut"/>
    <w:link w:val="Commentaire"/>
    <w:uiPriority w:val="99"/>
    <w:semiHidden/>
    <w:rsid w:val="009C4BC4"/>
    <w:rPr>
      <w:sz w:val="20"/>
      <w:szCs w:val="20"/>
    </w:rPr>
  </w:style>
  <w:style w:type="paragraph" w:styleId="Objetducommentaire">
    <w:name w:val="annotation subject"/>
    <w:basedOn w:val="Commentaire"/>
    <w:next w:val="Commentaire"/>
    <w:link w:val="ObjetducommentaireCar"/>
    <w:uiPriority w:val="99"/>
    <w:semiHidden/>
    <w:unhideWhenUsed/>
    <w:rsid w:val="009C4BC4"/>
    <w:rPr>
      <w:b/>
      <w:bCs/>
    </w:rPr>
  </w:style>
  <w:style w:type="character" w:customStyle="1" w:styleId="ObjetducommentaireCar">
    <w:name w:val="Objet du commentaire Car"/>
    <w:basedOn w:val="CommentaireCar"/>
    <w:link w:val="Objetducommentaire"/>
    <w:uiPriority w:val="99"/>
    <w:semiHidden/>
    <w:rsid w:val="009C4BC4"/>
    <w:rPr>
      <w:b/>
      <w:bCs/>
      <w:sz w:val="20"/>
      <w:szCs w:val="20"/>
    </w:rPr>
  </w:style>
  <w:style w:type="paragraph" w:styleId="En-tte">
    <w:name w:val="header"/>
    <w:basedOn w:val="Normal"/>
    <w:link w:val="En-tteCar"/>
    <w:uiPriority w:val="99"/>
    <w:unhideWhenUsed/>
    <w:rsid w:val="00CD6950"/>
    <w:pPr>
      <w:tabs>
        <w:tab w:val="center" w:pos="4536"/>
        <w:tab w:val="right" w:pos="9072"/>
      </w:tabs>
      <w:spacing w:after="0" w:line="240" w:lineRule="auto"/>
    </w:pPr>
  </w:style>
  <w:style w:type="character" w:customStyle="1" w:styleId="En-tteCar">
    <w:name w:val="En-tête Car"/>
    <w:basedOn w:val="Policepardfaut"/>
    <w:link w:val="En-tte"/>
    <w:uiPriority w:val="99"/>
    <w:rsid w:val="00CD6950"/>
  </w:style>
  <w:style w:type="paragraph" w:styleId="Pieddepage">
    <w:name w:val="footer"/>
    <w:basedOn w:val="Normal"/>
    <w:link w:val="PieddepageCar"/>
    <w:uiPriority w:val="99"/>
    <w:unhideWhenUsed/>
    <w:rsid w:val="00CD69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6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ques@inovaya.eu" TargetMode="External"/><Relationship Id="rId3" Type="http://schemas.openxmlformats.org/officeDocument/2006/relationships/webSettings" Target="webSettings.xml"/><Relationship Id="rId7" Type="http://schemas.openxmlformats.org/officeDocument/2006/relationships/hyperlink" Target="http://inovaya.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rive.google.com/drive/folders/1tGg1IFyKlzcQEIIPHRWqnzxI1712TSx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2175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Roques</dc:creator>
  <cp:keywords/>
  <dc:description/>
  <cp:lastModifiedBy>Laura Roques</cp:lastModifiedBy>
  <cp:revision>7</cp:revision>
  <dcterms:created xsi:type="dcterms:W3CDTF">2021-05-27T13:37:00Z</dcterms:created>
  <dcterms:modified xsi:type="dcterms:W3CDTF">2021-05-28T08:15:00Z</dcterms:modified>
</cp:coreProperties>
</file>